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8F18D" w14:textId="132796CA" w:rsidR="00AE355D" w:rsidRDefault="00AE355D" w:rsidP="00AE355D">
      <w:pPr>
        <w:rPr>
          <w:b/>
          <w:bCs/>
          <w:sz w:val="24"/>
          <w:szCs w:val="22"/>
          <w:lang w:val="en-US"/>
        </w:rPr>
      </w:pPr>
      <w:r w:rsidRPr="00862ADE">
        <w:rPr>
          <w:b/>
          <w:bCs/>
          <w:sz w:val="24"/>
          <w:szCs w:val="22"/>
          <w:lang w:val="en-US"/>
        </w:rPr>
        <w:t>Terms of Reference</w:t>
      </w:r>
      <w:r>
        <w:rPr>
          <w:b/>
          <w:bCs/>
          <w:sz w:val="24"/>
          <w:szCs w:val="22"/>
          <w:lang w:val="en-US"/>
        </w:rPr>
        <w:t xml:space="preserve"> – North America Region </w:t>
      </w:r>
      <w:r w:rsidR="003E26B7">
        <w:rPr>
          <w:b/>
          <w:bCs/>
          <w:sz w:val="24"/>
          <w:szCs w:val="22"/>
          <w:lang w:val="en-US"/>
        </w:rPr>
        <w:t>Diving</w:t>
      </w:r>
      <w:r>
        <w:rPr>
          <w:b/>
          <w:bCs/>
          <w:sz w:val="24"/>
          <w:szCs w:val="22"/>
          <w:lang w:val="en-US"/>
        </w:rPr>
        <w:t xml:space="preserve"> Sub Committee</w:t>
      </w:r>
    </w:p>
    <w:p w14:paraId="3CE77AE0" w14:textId="77777777" w:rsidR="00AE355D" w:rsidRDefault="00AE355D" w:rsidP="00AE355D">
      <w:pPr>
        <w:rPr>
          <w:lang w:val="en-US"/>
        </w:rPr>
      </w:pPr>
    </w:p>
    <w:p w14:paraId="1761B640" w14:textId="0ED1D4AC" w:rsidR="00AE355D" w:rsidRPr="00862ADE" w:rsidRDefault="00DA5B2C" w:rsidP="00AE355D">
      <w:pPr>
        <w:rPr>
          <w:b/>
          <w:bCs/>
          <w:sz w:val="24"/>
          <w:szCs w:val="22"/>
          <w:lang w:val="en-US"/>
        </w:rPr>
      </w:pPr>
      <w:r>
        <w:rPr>
          <w:lang w:val="en-US"/>
        </w:rPr>
        <w:t>The North American Diving Sub-Group Terms of reference are a</w:t>
      </w:r>
      <w:r w:rsidR="00AD44AB">
        <w:rPr>
          <w:lang w:val="en-US"/>
        </w:rPr>
        <w:t>s</w:t>
      </w:r>
      <w:r>
        <w:rPr>
          <w:lang w:val="en-US"/>
        </w:rPr>
        <w:t xml:space="preserve"> follows:</w:t>
      </w:r>
    </w:p>
    <w:p w14:paraId="1A9964AF" w14:textId="0DB5DB00" w:rsidR="00AE355D" w:rsidRPr="00B4231B" w:rsidRDefault="00AE355D" w:rsidP="00AE355D">
      <w:pPr>
        <w:pStyle w:val="BodyText1"/>
        <w:numPr>
          <w:ilvl w:val="0"/>
          <w:numId w:val="1"/>
        </w:numPr>
        <w:rPr>
          <w:lang w:val="en-US"/>
        </w:rPr>
      </w:pPr>
      <w:r w:rsidRPr="00B4231B">
        <w:rPr>
          <w:lang w:val="en-US"/>
        </w:rPr>
        <w:t>Follow IMCA</w:t>
      </w:r>
      <w:r>
        <w:rPr>
          <w:lang w:val="en-US"/>
        </w:rPr>
        <w:t>’</w:t>
      </w:r>
      <w:r w:rsidRPr="00B4231B">
        <w:rPr>
          <w:lang w:val="en-US"/>
        </w:rPr>
        <w:t>s Competition Law Compliance Policy.</w:t>
      </w:r>
    </w:p>
    <w:p w14:paraId="09B8403B" w14:textId="2C2E156E" w:rsidR="00AE355D" w:rsidRPr="00B4231B" w:rsidRDefault="00AE355D" w:rsidP="00AE355D">
      <w:pPr>
        <w:pStyle w:val="BodyText1"/>
        <w:numPr>
          <w:ilvl w:val="0"/>
          <w:numId w:val="1"/>
        </w:numPr>
        <w:rPr>
          <w:lang w:val="en-US"/>
        </w:rPr>
      </w:pPr>
      <w:r w:rsidRPr="00B4231B">
        <w:rPr>
          <w:lang w:val="en-US"/>
        </w:rPr>
        <w:t>The Secretariat</w:t>
      </w:r>
      <w:r>
        <w:rPr>
          <w:lang w:val="en-US"/>
        </w:rPr>
        <w:t>’</w:t>
      </w:r>
      <w:r w:rsidRPr="00B4231B">
        <w:rPr>
          <w:lang w:val="en-US"/>
        </w:rPr>
        <w:t xml:space="preserve">s Technical Adviser will manage the </w:t>
      </w:r>
      <w:r>
        <w:rPr>
          <w:lang w:val="en-US"/>
        </w:rPr>
        <w:t>committee</w:t>
      </w:r>
      <w:r w:rsidRPr="00B4231B">
        <w:rPr>
          <w:lang w:val="en-US"/>
        </w:rPr>
        <w:t>.</w:t>
      </w:r>
    </w:p>
    <w:p w14:paraId="7C84C2D0" w14:textId="07494897" w:rsidR="00AE355D" w:rsidRDefault="007C5F32" w:rsidP="00AE355D">
      <w:pPr>
        <w:pStyle w:val="BodyText1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Act as the conduit </w:t>
      </w:r>
      <w:r w:rsidR="005A4DAC">
        <w:rPr>
          <w:lang w:val="en-US"/>
        </w:rPr>
        <w:t xml:space="preserve">for </w:t>
      </w:r>
      <w:r w:rsidR="007B2995">
        <w:rPr>
          <w:lang w:val="en-US"/>
        </w:rPr>
        <w:t xml:space="preserve">diving </w:t>
      </w:r>
      <w:r w:rsidR="005A4DAC">
        <w:rPr>
          <w:lang w:val="en-US"/>
        </w:rPr>
        <w:t xml:space="preserve">matters to </w:t>
      </w:r>
      <w:r w:rsidR="004101B2">
        <w:rPr>
          <w:lang w:val="en-US"/>
        </w:rPr>
        <w:t xml:space="preserve">and from </w:t>
      </w:r>
      <w:r w:rsidR="005A4DAC">
        <w:rPr>
          <w:lang w:val="en-US"/>
        </w:rPr>
        <w:t>the region and the core committees (</w:t>
      </w:r>
      <w:r w:rsidR="007B2995">
        <w:rPr>
          <w:lang w:val="en-US"/>
        </w:rPr>
        <w:t>DDMC</w:t>
      </w:r>
      <w:r w:rsidR="005A4DAC">
        <w:rPr>
          <w:lang w:val="en-US"/>
        </w:rPr>
        <w:t xml:space="preserve"> / </w:t>
      </w:r>
      <w:r w:rsidR="00DA5B2C">
        <w:rPr>
          <w:lang w:val="en-US"/>
        </w:rPr>
        <w:t>Lifting</w:t>
      </w:r>
      <w:r w:rsidR="007B2995">
        <w:rPr>
          <w:lang w:val="en-US"/>
        </w:rPr>
        <w:t xml:space="preserve"> and Rigging</w:t>
      </w:r>
      <w:r w:rsidR="005A4DAC">
        <w:rPr>
          <w:lang w:val="en-US"/>
        </w:rPr>
        <w:t xml:space="preserve"> / </w:t>
      </w:r>
      <w:r w:rsidR="00315355">
        <w:rPr>
          <w:lang w:val="en-US"/>
        </w:rPr>
        <w:t>Marine</w:t>
      </w:r>
      <w:r w:rsidR="00CF7771">
        <w:rPr>
          <w:lang w:val="en-US"/>
        </w:rPr>
        <w:t>/</w:t>
      </w:r>
      <w:r w:rsidR="00315355">
        <w:rPr>
          <w:lang w:val="en-US"/>
        </w:rPr>
        <w:t xml:space="preserve"> Renewables / Survey /ROV</w:t>
      </w:r>
      <w:r w:rsidR="00D939B4">
        <w:rPr>
          <w:lang w:val="en-US"/>
        </w:rPr>
        <w:t>/Atlantic Forum</w:t>
      </w:r>
      <w:r w:rsidR="00315355">
        <w:rPr>
          <w:lang w:val="en-US"/>
        </w:rPr>
        <w:t>).</w:t>
      </w:r>
    </w:p>
    <w:p w14:paraId="42512A95" w14:textId="5A1ECDFD" w:rsidR="00EC192A" w:rsidRDefault="00EC192A" w:rsidP="00AE355D">
      <w:pPr>
        <w:pStyle w:val="BodyText1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Address </w:t>
      </w:r>
      <w:r w:rsidR="00FE5DED">
        <w:rPr>
          <w:lang w:val="en-US"/>
        </w:rPr>
        <w:t xml:space="preserve">regional </w:t>
      </w:r>
      <w:r w:rsidR="00CB75AF">
        <w:rPr>
          <w:lang w:val="en-US"/>
        </w:rPr>
        <w:t>specific</w:t>
      </w:r>
      <w:r>
        <w:rPr>
          <w:lang w:val="en-US"/>
        </w:rPr>
        <w:t xml:space="preserve"> </w:t>
      </w:r>
      <w:r w:rsidR="00FE5DED">
        <w:rPr>
          <w:lang w:val="en-US"/>
        </w:rPr>
        <w:t xml:space="preserve">diving </w:t>
      </w:r>
      <w:r>
        <w:rPr>
          <w:lang w:val="en-US"/>
        </w:rPr>
        <w:t>issues as may arise fr</w:t>
      </w:r>
      <w:r w:rsidR="00CB75AF">
        <w:rPr>
          <w:lang w:val="en-US"/>
        </w:rPr>
        <w:t>o</w:t>
      </w:r>
      <w:r>
        <w:rPr>
          <w:lang w:val="en-US"/>
        </w:rPr>
        <w:t>m time to time by feeding into core committees</w:t>
      </w:r>
      <w:r w:rsidR="00CD5F3B">
        <w:rPr>
          <w:lang w:val="en-US"/>
        </w:rPr>
        <w:t xml:space="preserve"> and or contributing to </w:t>
      </w:r>
      <w:r w:rsidR="004101B2">
        <w:rPr>
          <w:lang w:val="en-US"/>
        </w:rPr>
        <w:t xml:space="preserve">the </w:t>
      </w:r>
      <w:r w:rsidR="00CD5F3B">
        <w:rPr>
          <w:lang w:val="en-US"/>
        </w:rPr>
        <w:t>guidance review processes.</w:t>
      </w:r>
    </w:p>
    <w:p w14:paraId="0F0836C7" w14:textId="77777777" w:rsidR="00AE355D" w:rsidRPr="00B4231B" w:rsidRDefault="00AE355D" w:rsidP="00AE355D">
      <w:pPr>
        <w:pStyle w:val="BodyText1"/>
        <w:numPr>
          <w:ilvl w:val="0"/>
          <w:numId w:val="1"/>
        </w:numPr>
        <w:rPr>
          <w:lang w:val="en-US"/>
        </w:rPr>
      </w:pPr>
      <w:r w:rsidRPr="00D24F4D">
        <w:rPr>
          <w:lang w:val="en-US"/>
        </w:rPr>
        <w:t xml:space="preserve">Ensure that all committee members </w:t>
      </w:r>
      <w:r>
        <w:rPr>
          <w:lang w:val="en-US"/>
        </w:rPr>
        <w:t>carry</w:t>
      </w:r>
      <w:r w:rsidRPr="00D24F4D">
        <w:rPr>
          <w:lang w:val="en-US"/>
        </w:rPr>
        <w:t xml:space="preserve"> out the work plan</w:t>
      </w:r>
      <w:r w:rsidRPr="00B4231B">
        <w:rPr>
          <w:lang w:val="en-US"/>
        </w:rPr>
        <w:t>.</w:t>
      </w:r>
    </w:p>
    <w:p w14:paraId="492A23FE" w14:textId="77B3D885" w:rsidR="00AE355D" w:rsidRDefault="00AE355D" w:rsidP="00AE355D">
      <w:pPr>
        <w:pStyle w:val="BodyText1"/>
        <w:numPr>
          <w:ilvl w:val="0"/>
          <w:numId w:val="1"/>
        </w:numPr>
        <w:rPr>
          <w:lang w:val="en-US"/>
        </w:rPr>
      </w:pPr>
      <w:r w:rsidRPr="008C2B8D">
        <w:rPr>
          <w:lang w:val="en-US"/>
        </w:rPr>
        <w:t xml:space="preserve">Assign </w:t>
      </w:r>
      <w:r>
        <w:rPr>
          <w:lang w:val="en-US"/>
        </w:rPr>
        <w:t>subject matter experts</w:t>
      </w:r>
      <w:r w:rsidRPr="008C2B8D">
        <w:rPr>
          <w:lang w:val="en-US"/>
        </w:rPr>
        <w:t xml:space="preserve"> </w:t>
      </w:r>
      <w:r>
        <w:rPr>
          <w:lang w:val="en-US"/>
        </w:rPr>
        <w:t>on</w:t>
      </w:r>
      <w:r w:rsidRPr="008C2B8D">
        <w:rPr>
          <w:lang w:val="en-US"/>
        </w:rPr>
        <w:t xml:space="preserve">to workgroups </w:t>
      </w:r>
      <w:r>
        <w:rPr>
          <w:lang w:val="en-US"/>
        </w:rPr>
        <w:t xml:space="preserve">from </w:t>
      </w:r>
      <w:r w:rsidRPr="008C2B8D">
        <w:rPr>
          <w:lang w:val="en-US"/>
        </w:rPr>
        <w:t>within their organisations</w:t>
      </w:r>
      <w:r>
        <w:rPr>
          <w:lang w:val="en-US"/>
        </w:rPr>
        <w:t>.</w:t>
      </w:r>
      <w:r w:rsidRPr="00862ADE">
        <w:rPr>
          <w:lang w:val="en-US"/>
        </w:rPr>
        <w:t xml:space="preserve"> </w:t>
      </w:r>
    </w:p>
    <w:p w14:paraId="49866EE9" w14:textId="4559BF94" w:rsidR="00CB75AF" w:rsidRDefault="00CB75AF" w:rsidP="00CB75AF">
      <w:pPr>
        <w:pStyle w:val="BodyText1"/>
        <w:rPr>
          <w:lang w:val="en-US"/>
        </w:rPr>
      </w:pPr>
    </w:p>
    <w:p w14:paraId="1F176FED" w14:textId="6232F3BD" w:rsidR="00CB75AF" w:rsidRPr="00862ADE" w:rsidRDefault="002B34EE" w:rsidP="00CB75AF">
      <w:pPr>
        <w:pStyle w:val="BodyText1"/>
        <w:rPr>
          <w:lang w:val="en-US"/>
        </w:rPr>
      </w:pPr>
      <w:r>
        <w:rPr>
          <w:lang w:val="en-US"/>
        </w:rPr>
        <w:t>January 2023</w:t>
      </w:r>
    </w:p>
    <w:p w14:paraId="4CDCF394" w14:textId="77777777" w:rsidR="00A90D15" w:rsidRDefault="00A90D15"/>
    <w:sectPr w:rsidR="00A90D15" w:rsidSect="00074E34">
      <w:headerReference w:type="first" r:id="rId7"/>
      <w:footerReference w:type="first" r:id="rId8"/>
      <w:pgSz w:w="11907" w:h="16840" w:code="9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5B18" w14:textId="77777777" w:rsidR="00F8397E" w:rsidRDefault="00F8397E" w:rsidP="00AE355D">
      <w:r>
        <w:separator/>
      </w:r>
    </w:p>
  </w:endnote>
  <w:endnote w:type="continuationSeparator" w:id="0">
    <w:p w14:paraId="5AB0642D" w14:textId="77777777" w:rsidR="00F8397E" w:rsidRDefault="00F8397E" w:rsidP="00AE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6166" w14:textId="77777777" w:rsidR="00364B42" w:rsidRDefault="00BA7F57" w:rsidP="00364B4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1C0A3" w14:textId="77777777" w:rsidR="00F8397E" w:rsidRDefault="00F8397E" w:rsidP="00AE355D">
      <w:r>
        <w:separator/>
      </w:r>
    </w:p>
  </w:footnote>
  <w:footnote w:type="continuationSeparator" w:id="0">
    <w:p w14:paraId="35E92F59" w14:textId="77777777" w:rsidR="00F8397E" w:rsidRDefault="00F8397E" w:rsidP="00AE3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AF44" w14:textId="45B2CEC9" w:rsidR="00074E34" w:rsidRPr="001E4C7F" w:rsidRDefault="00F83920" w:rsidP="001E4C7F">
    <w:r w:rsidRPr="009E23CE">
      <w:rPr>
        <w:rFonts w:ascii="Raleway" w:hAnsi="Raleway"/>
        <w:noProof/>
        <w:color w:val="004B9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3FBAB9" wp14:editId="34EB3B27">
              <wp:simplePos x="0" y="0"/>
              <wp:positionH relativeFrom="column">
                <wp:posOffset>-6350</wp:posOffset>
              </wp:positionH>
              <wp:positionV relativeFrom="page">
                <wp:posOffset>9232900</wp:posOffset>
              </wp:positionV>
              <wp:extent cx="6479540" cy="1258570"/>
              <wp:effectExtent l="0" t="0" r="0" b="0"/>
              <wp:wrapSquare wrapText="bothSides"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9540" cy="12585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194"/>
                          </w:tblGrid>
                          <w:tr w:rsidR="001E4C7F" w:rsidRPr="009E23CE" w14:paraId="38215139" w14:textId="77777777" w:rsidTr="009B0EA5">
                            <w:trPr>
                              <w:trHeight w:hRule="exact" w:val="1191"/>
                            </w:trPr>
                            <w:tc>
                              <w:tcPr>
                                <w:tcW w:w="10194" w:type="dxa"/>
                                <w:vAlign w:val="center"/>
                              </w:tcPr>
                              <w:p w14:paraId="70B3ADD9" w14:textId="77777777" w:rsidR="001E4C7F" w:rsidRPr="009E23CE" w:rsidRDefault="00F83920" w:rsidP="009E23CE">
                                <w:pPr>
                                  <w:pStyle w:val="Footer"/>
                                  <w:jc w:val="center"/>
                                  <w:rPr>
                                    <w:rFonts w:ascii="Raleway" w:hAnsi="Raleway"/>
                                    <w:color w:val="004B96"/>
                                  </w:rPr>
                                </w:pPr>
                                <w:r w:rsidRPr="009E23CE">
                                  <w:rPr>
                                    <w:rFonts w:ascii="Raleway" w:hAnsi="Raleway"/>
                                    <w:noProof/>
                                    <w:color w:val="004B96"/>
                                  </w:rPr>
                                  <w:drawing>
                                    <wp:inline distT="0" distB="0" distL="0" distR="0" wp14:anchorId="08AAC21F" wp14:editId="19E5CD1F">
                                      <wp:extent cx="487045" cy="47625"/>
                                      <wp:effectExtent l="0" t="0" r="8255" b="9525"/>
                                      <wp:docPr id="15" name="Picture 1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87045" cy="476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1E4C7F" w:rsidRPr="009E23CE" w14:paraId="37224BA3" w14:textId="77777777" w:rsidTr="009B0EA5">
                            <w:trPr>
                              <w:trHeight w:hRule="exact" w:val="397"/>
                            </w:trPr>
                            <w:tc>
                              <w:tcPr>
                                <w:tcW w:w="10194" w:type="dxa"/>
                              </w:tcPr>
                              <w:p w14:paraId="7135C70E" w14:textId="77777777" w:rsidR="001E4C7F" w:rsidRPr="009E23CE" w:rsidRDefault="00F83920" w:rsidP="009E23CE">
                                <w:pPr>
                                  <w:pStyle w:val="Footer"/>
                                  <w:jc w:val="center"/>
                                  <w:rPr>
                                    <w:rFonts w:ascii="Raleway" w:hAnsi="Raleway"/>
                                    <w:color w:val="004B96"/>
                                    <w:sz w:val="17"/>
                                    <w:szCs w:val="17"/>
                                  </w:rPr>
                                </w:pPr>
                                <w:r w:rsidRPr="009E23CE">
                                  <w:rPr>
                                    <w:rFonts w:ascii="Raleway" w:hAnsi="Raleway"/>
                                    <w:color w:val="004B96"/>
                                    <w:sz w:val="17"/>
                                    <w:szCs w:val="17"/>
                                  </w:rPr>
                                  <w:t xml:space="preserve">Company Registered in England &amp; Wales No: 07169292. VAT Registration No: GB 262 7056 07. </w:t>
                                </w:r>
                                <w:r w:rsidRPr="009E23CE">
                                  <w:rPr>
                                    <w:rFonts w:ascii="Raleway" w:hAnsi="Raleway"/>
                                    <w:color w:val="004B96"/>
                                    <w:sz w:val="17"/>
                                    <w:szCs w:val="17"/>
                                  </w:rPr>
                                  <w:br/>
                                  <w:t xml:space="preserve">Registered Address: </w:t>
                                </w:r>
                                <w:r w:rsidRPr="000448DA">
                                  <w:rPr>
                                    <w:rFonts w:ascii="Raleway" w:hAnsi="Raleway"/>
                                    <w:color w:val="004B96"/>
                                    <w:sz w:val="17"/>
                                    <w:szCs w:val="17"/>
                                  </w:rPr>
                                  <w:t>2nd Floor, 168 Shoreditch High Street, London E1 6RA, United Kingdom</w:t>
                                </w:r>
                              </w:p>
                            </w:tc>
                          </w:tr>
                        </w:tbl>
                        <w:p w14:paraId="39BC8741" w14:textId="77777777" w:rsidR="001E4C7F" w:rsidRDefault="00BA7F57" w:rsidP="009E23C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3FBA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.5pt;margin-top:727pt;width:510.2pt;height:99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" filled="f" stroked="f">
              <v:textbox inset="0,0,0,0"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194"/>
                    </w:tblGrid>
                    <w:tr w:rsidR="001E4C7F" w:rsidRPr="009E23CE" w14:paraId="38215139" w14:textId="77777777" w:rsidTr="009B0EA5">
                      <w:trPr>
                        <w:trHeight w:hRule="exact" w:val="1191"/>
                      </w:trPr>
                      <w:tc>
                        <w:tcPr>
                          <w:tcW w:w="10194" w:type="dxa"/>
                          <w:vAlign w:val="center"/>
                        </w:tcPr>
                        <w:p w14:paraId="70B3ADD9" w14:textId="77777777" w:rsidR="001E4C7F" w:rsidRPr="009E23CE" w:rsidRDefault="00F83920" w:rsidP="009E23CE">
                          <w:pPr>
                            <w:pStyle w:val="Footer"/>
                            <w:jc w:val="center"/>
                            <w:rPr>
                              <w:rFonts w:ascii="Raleway" w:hAnsi="Raleway"/>
                              <w:color w:val="004B96"/>
                            </w:rPr>
                          </w:pPr>
                          <w:r w:rsidRPr="009E23CE">
                            <w:rPr>
                              <w:rFonts w:ascii="Raleway" w:hAnsi="Raleway"/>
                              <w:noProof/>
                              <w:color w:val="004B96"/>
                            </w:rPr>
                            <w:drawing>
                              <wp:inline distT="0" distB="0" distL="0" distR="0" wp14:anchorId="08AAC21F" wp14:editId="19E5CD1F">
                                <wp:extent cx="487045" cy="47625"/>
                                <wp:effectExtent l="0" t="0" r="8255" b="9525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7045" cy="47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1E4C7F" w:rsidRPr="009E23CE" w14:paraId="37224BA3" w14:textId="77777777" w:rsidTr="009B0EA5">
                      <w:trPr>
                        <w:trHeight w:hRule="exact" w:val="397"/>
                      </w:trPr>
                      <w:tc>
                        <w:tcPr>
                          <w:tcW w:w="10194" w:type="dxa"/>
                        </w:tcPr>
                        <w:p w14:paraId="7135C70E" w14:textId="77777777" w:rsidR="001E4C7F" w:rsidRPr="009E23CE" w:rsidRDefault="00F83920" w:rsidP="009E23CE">
                          <w:pPr>
                            <w:pStyle w:val="Footer"/>
                            <w:jc w:val="center"/>
                            <w:rPr>
                              <w:rFonts w:ascii="Raleway" w:hAnsi="Raleway"/>
                              <w:color w:val="004B96"/>
                              <w:sz w:val="17"/>
                              <w:szCs w:val="17"/>
                            </w:rPr>
                          </w:pPr>
                          <w:r w:rsidRPr="009E23CE">
                            <w:rPr>
                              <w:rFonts w:ascii="Raleway" w:hAnsi="Raleway"/>
                              <w:color w:val="004B96"/>
                              <w:sz w:val="17"/>
                              <w:szCs w:val="17"/>
                            </w:rPr>
                            <w:t xml:space="preserve">Company Registered in England &amp; Wales No: 07169292. VAT Registration No: GB 262 7056 07. </w:t>
                          </w:r>
                          <w:r w:rsidRPr="009E23CE">
                            <w:rPr>
                              <w:rFonts w:ascii="Raleway" w:hAnsi="Raleway"/>
                              <w:color w:val="004B96"/>
                              <w:sz w:val="17"/>
                              <w:szCs w:val="17"/>
                            </w:rPr>
                            <w:br/>
                            <w:t xml:space="preserve">Registered Address: </w:t>
                          </w:r>
                          <w:r w:rsidRPr="000448DA">
                            <w:rPr>
                              <w:rFonts w:ascii="Raleway" w:hAnsi="Raleway"/>
                              <w:color w:val="004B96"/>
                              <w:sz w:val="17"/>
                              <w:szCs w:val="17"/>
                            </w:rPr>
                            <w:t>2nd Floor, 168 Shoreditch High Street, London E1 6RA, United Kingdom</w:t>
                          </w:r>
                        </w:p>
                      </w:tc>
                    </w:tr>
                  </w:tbl>
                  <w:p w14:paraId="39BC8741" w14:textId="77777777" w:rsidR="001E4C7F" w:rsidRDefault="00BA7F57" w:rsidP="009E23CE"/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F490908" wp14:editId="6FEC44C8">
              <wp:simplePos x="0" y="0"/>
              <wp:positionH relativeFrom="column">
                <wp:posOffset>0</wp:posOffset>
              </wp:positionH>
              <wp:positionV relativeFrom="page">
                <wp:posOffset>360045</wp:posOffset>
              </wp:positionV>
              <wp:extent cx="6480000" cy="1119600"/>
              <wp:effectExtent l="0" t="0" r="0" b="4445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000" cy="111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5000" w:type="pc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98"/>
                            <w:gridCol w:w="5207"/>
                          </w:tblGrid>
                          <w:tr w:rsidR="001E4C7F" w:rsidRPr="00F5210C" w14:paraId="21661FF1" w14:textId="77777777" w:rsidTr="009B0EA5">
                            <w:trPr>
                              <w:trHeight w:val="454"/>
                            </w:trPr>
                            <w:tc>
                              <w:tcPr>
                                <w:tcW w:w="2449" w:type="pct"/>
                              </w:tcPr>
                              <w:p w14:paraId="1FFAD809" w14:textId="77777777" w:rsidR="001E4C7F" w:rsidRPr="009E23CE" w:rsidRDefault="00F83920" w:rsidP="009E23CE">
                                <w:pPr>
                                  <w:pStyle w:val="Header"/>
                                  <w:rPr>
                                    <w:rFonts w:ascii="Raleway" w:hAnsi="Raleway"/>
                                    <w:color w:val="004B96"/>
                                  </w:rPr>
                                </w:pPr>
                                <w:r w:rsidRPr="009E23CE">
                                  <w:rPr>
                                    <w:rFonts w:ascii="Raleway" w:hAnsi="Raleway"/>
                                    <w:noProof/>
                                    <w:color w:val="004B96"/>
                                  </w:rPr>
                                  <w:drawing>
                                    <wp:inline distT="0" distB="0" distL="0" distR="0" wp14:anchorId="325C2DBB" wp14:editId="15533C72">
                                      <wp:extent cx="1524000" cy="596837"/>
                                      <wp:effectExtent l="0" t="0" r="0" b="0"/>
                                      <wp:docPr id="16" name="Picture 1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24000" cy="59683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551" w:type="pct"/>
                                <w:vAlign w:val="bottom"/>
                              </w:tcPr>
                              <w:p w14:paraId="753E8677" w14:textId="77777777" w:rsidR="001E4C7F" w:rsidRPr="00583B2F" w:rsidRDefault="00F83920" w:rsidP="009E23CE">
                                <w:pPr>
                                  <w:pStyle w:val="Header"/>
                                  <w:rPr>
                                    <w:rFonts w:ascii="Raleway" w:hAnsi="Raleway"/>
                                    <w:b/>
                                    <w:bCs/>
                                    <w:color w:val="004B96"/>
                                    <w:spacing w:val="-4"/>
                                    <w:sz w:val="20"/>
                                  </w:rPr>
                                </w:pPr>
                                <w:r w:rsidRPr="009E23CE">
                                  <w:rPr>
                                    <w:rFonts w:ascii="Raleway" w:hAnsi="Raleway"/>
                                    <w:b/>
                                    <w:bCs/>
                                    <w:color w:val="004B96"/>
                                    <w:sz w:val="20"/>
                                  </w:rPr>
                                  <w:t>International Marine Contractors Association</w:t>
                                </w:r>
                              </w:p>
                              <w:p w14:paraId="7AB98215" w14:textId="77777777" w:rsidR="001E4C7F" w:rsidRPr="0008240A" w:rsidRDefault="00F83920" w:rsidP="009E23CE">
                                <w:pPr>
                                  <w:pStyle w:val="Header"/>
                                  <w:rPr>
                                    <w:rFonts w:ascii="Raleway" w:hAnsi="Raleway"/>
                                    <w:color w:val="004B96"/>
                                    <w:sz w:val="17"/>
                                    <w:szCs w:val="17"/>
                                  </w:rPr>
                                </w:pPr>
                                <w:r w:rsidRPr="0008240A">
                                  <w:rPr>
                                    <w:rFonts w:ascii="Raleway" w:hAnsi="Raleway"/>
                                    <w:color w:val="004B96"/>
                                    <w:sz w:val="17"/>
                                    <w:szCs w:val="17"/>
                                  </w:rPr>
                                  <w:t>66 Buckingham Gate, London, SW1E 6AU, United Kingdom</w:t>
                                </w:r>
                              </w:p>
                              <w:p w14:paraId="39C04D66" w14:textId="77777777" w:rsidR="001E4C7F" w:rsidRPr="00D35980" w:rsidRDefault="00F83920" w:rsidP="009E23CE">
                                <w:pPr>
                                  <w:pStyle w:val="Header"/>
                                  <w:spacing w:after="60"/>
                                  <w:rPr>
                                    <w:rFonts w:ascii="Raleway" w:hAnsi="Raleway"/>
                                    <w:b/>
                                    <w:bCs/>
                                    <w:color w:val="004B96"/>
                                    <w:szCs w:val="18"/>
                                    <w:lang w:val="fr-FR"/>
                                  </w:rPr>
                                </w:pPr>
                                <w:r w:rsidRPr="00D35980">
                                  <w:rPr>
                                    <w:rFonts w:ascii="Raleway" w:hAnsi="Raleway"/>
                                    <w:b/>
                                    <w:bCs/>
                                    <w:color w:val="004B96"/>
                                    <w:sz w:val="17"/>
                                    <w:szCs w:val="17"/>
                                    <w:lang w:val="fr-FR"/>
                                  </w:rPr>
                                  <w:t>T:</w:t>
                                </w:r>
                                <w:r w:rsidRPr="00D35980">
                                  <w:rPr>
                                    <w:rFonts w:ascii="Raleway" w:hAnsi="Raleway"/>
                                    <w:color w:val="004B96"/>
                                    <w:sz w:val="17"/>
                                    <w:szCs w:val="17"/>
                                    <w:lang w:val="fr-FR"/>
                                  </w:rPr>
                                  <w:t xml:space="preserve"> +44 (0) 20 7824 5520 </w:t>
                                </w:r>
                                <w:r w:rsidRPr="00D35980">
                                  <w:rPr>
                                    <w:rFonts w:ascii="Raleway" w:hAnsi="Raleway"/>
                                    <w:b/>
                                    <w:bCs/>
                                    <w:color w:val="004B96"/>
                                    <w:sz w:val="17"/>
                                    <w:szCs w:val="17"/>
                                    <w:lang w:val="fr-FR"/>
                                  </w:rPr>
                                  <w:t>E:</w:t>
                                </w:r>
                                <w:r w:rsidRPr="00D35980">
                                  <w:rPr>
                                    <w:rFonts w:ascii="Raleway" w:hAnsi="Raleway"/>
                                    <w:color w:val="004B96"/>
                                    <w:sz w:val="17"/>
                                    <w:szCs w:val="17"/>
                                    <w:lang w:val="fr-FR"/>
                                  </w:rPr>
                                  <w:t xml:space="preserve"> imca@imca-int.com </w:t>
                                </w:r>
                                <w:r w:rsidRPr="00D35980">
                                  <w:rPr>
                                    <w:rFonts w:ascii="Raleway" w:hAnsi="Raleway"/>
                                    <w:b/>
                                    <w:bCs/>
                                    <w:color w:val="004B96"/>
                                    <w:sz w:val="17"/>
                                    <w:szCs w:val="17"/>
                                    <w:lang w:val="fr-FR"/>
                                  </w:rPr>
                                  <w:t>www.imca-int.com</w:t>
                                </w:r>
                              </w:p>
                            </w:tc>
                          </w:tr>
                          <w:tr w:rsidR="001E4C7F" w:rsidRPr="009E23CE" w14:paraId="2ECE9A06" w14:textId="77777777" w:rsidTr="009B0EA5">
                            <w:trPr>
                              <w:trHeight w:val="652"/>
                            </w:trPr>
                            <w:tc>
                              <w:tcPr>
                                <w:tcW w:w="2449" w:type="pct"/>
                                <w:vAlign w:val="bottom"/>
                              </w:tcPr>
                              <w:p w14:paraId="65E42AE1" w14:textId="77777777" w:rsidR="001E4C7F" w:rsidRPr="009E23CE" w:rsidRDefault="00F83920" w:rsidP="009E23CE">
                                <w:pPr>
                                  <w:pStyle w:val="Header"/>
                                  <w:rPr>
                                    <w:rFonts w:ascii="Raleway" w:hAnsi="Raleway"/>
                                    <w:noProof/>
                                    <w:color w:val="004B96"/>
                                  </w:rPr>
                                </w:pPr>
                                <w:r w:rsidRPr="009E23CE">
                                  <w:rPr>
                                    <w:rFonts w:ascii="Raleway" w:hAnsi="Raleway"/>
                                    <w:color w:val="004B96"/>
                                    <w:sz w:val="29"/>
                                    <w:szCs w:val="29"/>
                                  </w:rPr>
                                  <w:t>IMCA Trading Ltd</w:t>
                                </w:r>
                              </w:p>
                            </w:tc>
                            <w:tc>
                              <w:tcPr>
                                <w:tcW w:w="2551" w:type="pct"/>
                                <w:vAlign w:val="bottom"/>
                              </w:tcPr>
                              <w:p w14:paraId="7D4DDAC4" w14:textId="77777777" w:rsidR="001E4C7F" w:rsidRPr="009E23CE" w:rsidRDefault="00F83920" w:rsidP="009E23CE">
                                <w:pPr>
                                  <w:pStyle w:val="Header"/>
                                  <w:rPr>
                                    <w:rFonts w:ascii="Raleway" w:hAnsi="Raleway"/>
                                    <w:b/>
                                    <w:bCs/>
                                    <w:color w:val="004B96"/>
                                    <w:sz w:val="19"/>
                                    <w:szCs w:val="19"/>
                                  </w:rPr>
                                </w:pPr>
                                <w:r w:rsidRPr="009E23CE">
                                  <w:rPr>
                                    <w:rFonts w:ascii="Raleway" w:hAnsi="Raleway"/>
                                    <w:b/>
                                    <w:bCs/>
                                    <w:color w:val="87C2EB"/>
                                    <w:spacing w:val="-2"/>
                                    <w:sz w:val="19"/>
                                    <w:szCs w:val="19"/>
                                  </w:rPr>
                                  <w:t>Improving Performance in the Marine Contracting Industry</w:t>
                                </w:r>
                              </w:p>
                            </w:tc>
                          </w:tr>
                        </w:tbl>
                        <w:p w14:paraId="46F7A5BB" w14:textId="77777777" w:rsidR="001E4C7F" w:rsidRDefault="00BA7F57" w:rsidP="009E23CE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490908" id="_x0000_s1027" type="#_x0000_t202" style="position:absolute;left:0;text-align:left;margin-left:0;margin-top:28.35pt;width:510.25pt;height:8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" filled="f" stroked="f">
              <v:textbox inset="0,0,0,0">
                <w:txbxContent>
                  <w:tbl>
                    <w:tblPr>
                      <w:tblStyle w:val="TableGrid"/>
                      <w:tblW w:w="5000" w:type="pc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4998"/>
                      <w:gridCol w:w="5207"/>
                    </w:tblGrid>
                    <w:tr w:rsidR="001E4C7F" w:rsidRPr="00F5210C" w14:paraId="21661FF1" w14:textId="77777777" w:rsidTr="009B0EA5">
                      <w:trPr>
                        <w:trHeight w:val="454"/>
                      </w:trPr>
                      <w:tc>
                        <w:tcPr>
                          <w:tcW w:w="2449" w:type="pct"/>
                        </w:tcPr>
                        <w:p w14:paraId="1FFAD809" w14:textId="77777777" w:rsidR="001E4C7F" w:rsidRPr="009E23CE" w:rsidRDefault="00F83920" w:rsidP="009E23CE">
                          <w:pPr>
                            <w:pStyle w:val="Header"/>
                            <w:rPr>
                              <w:rFonts w:ascii="Raleway" w:hAnsi="Raleway"/>
                              <w:color w:val="004B96"/>
                            </w:rPr>
                          </w:pPr>
                          <w:r w:rsidRPr="009E23CE">
                            <w:rPr>
                              <w:rFonts w:ascii="Raleway" w:hAnsi="Raleway"/>
                              <w:noProof/>
                              <w:color w:val="004B96"/>
                            </w:rPr>
                            <w:drawing>
                              <wp:inline distT="0" distB="0" distL="0" distR="0" wp14:anchorId="325C2DBB" wp14:editId="15533C72">
                                <wp:extent cx="1524000" cy="596837"/>
                                <wp:effectExtent l="0" t="0" r="0" b="0"/>
                                <wp:docPr id="16" name="Picture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0" cy="5968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551" w:type="pct"/>
                          <w:vAlign w:val="bottom"/>
                        </w:tcPr>
                        <w:p w14:paraId="753E8677" w14:textId="77777777" w:rsidR="001E4C7F" w:rsidRPr="00583B2F" w:rsidRDefault="00F83920" w:rsidP="009E23CE">
                          <w:pPr>
                            <w:pStyle w:val="Header"/>
                            <w:rPr>
                              <w:rFonts w:ascii="Raleway" w:hAnsi="Raleway"/>
                              <w:b/>
                              <w:bCs/>
                              <w:color w:val="004B96"/>
                              <w:spacing w:val="-4"/>
                              <w:sz w:val="20"/>
                            </w:rPr>
                          </w:pPr>
                          <w:r w:rsidRPr="009E23CE">
                            <w:rPr>
                              <w:rFonts w:ascii="Raleway" w:hAnsi="Raleway"/>
                              <w:b/>
                              <w:bCs/>
                              <w:color w:val="004B96"/>
                              <w:sz w:val="20"/>
                            </w:rPr>
                            <w:t>International Marine Contractors Association</w:t>
                          </w:r>
                        </w:p>
                        <w:p w14:paraId="7AB98215" w14:textId="77777777" w:rsidR="001E4C7F" w:rsidRPr="0008240A" w:rsidRDefault="00F83920" w:rsidP="009E23CE">
                          <w:pPr>
                            <w:pStyle w:val="Header"/>
                            <w:rPr>
                              <w:rFonts w:ascii="Raleway" w:hAnsi="Raleway"/>
                              <w:color w:val="004B96"/>
                              <w:sz w:val="17"/>
                              <w:szCs w:val="17"/>
                            </w:rPr>
                          </w:pPr>
                          <w:r w:rsidRPr="0008240A">
                            <w:rPr>
                              <w:rFonts w:ascii="Raleway" w:hAnsi="Raleway"/>
                              <w:color w:val="004B96"/>
                              <w:sz w:val="17"/>
                              <w:szCs w:val="17"/>
                            </w:rPr>
                            <w:t>66 Buckingham Gate, London, SW1E 6AU, United Kingdom</w:t>
                          </w:r>
                        </w:p>
                        <w:p w14:paraId="39C04D66" w14:textId="77777777" w:rsidR="001E4C7F" w:rsidRPr="00D35980" w:rsidRDefault="00F83920" w:rsidP="009E23CE">
                          <w:pPr>
                            <w:pStyle w:val="Header"/>
                            <w:spacing w:after="60"/>
                            <w:rPr>
                              <w:rFonts w:ascii="Raleway" w:hAnsi="Raleway"/>
                              <w:b/>
                              <w:bCs/>
                              <w:color w:val="004B96"/>
                              <w:szCs w:val="18"/>
                              <w:lang w:val="fr-FR"/>
                            </w:rPr>
                          </w:pPr>
                          <w:r w:rsidRPr="00D35980">
                            <w:rPr>
                              <w:rFonts w:ascii="Raleway" w:hAnsi="Raleway"/>
                              <w:b/>
                              <w:bCs/>
                              <w:color w:val="004B96"/>
                              <w:sz w:val="17"/>
                              <w:szCs w:val="17"/>
                              <w:lang w:val="fr-FR"/>
                            </w:rPr>
                            <w:t>T:</w:t>
                          </w:r>
                          <w:r w:rsidRPr="00D35980">
                            <w:rPr>
                              <w:rFonts w:ascii="Raleway" w:hAnsi="Raleway"/>
                              <w:color w:val="004B96"/>
                              <w:sz w:val="17"/>
                              <w:szCs w:val="17"/>
                              <w:lang w:val="fr-FR"/>
                            </w:rPr>
                            <w:t xml:space="preserve"> +44 (0) 20 7824 5520 </w:t>
                          </w:r>
                          <w:r w:rsidRPr="00D35980">
                            <w:rPr>
                              <w:rFonts w:ascii="Raleway" w:hAnsi="Raleway"/>
                              <w:b/>
                              <w:bCs/>
                              <w:color w:val="004B96"/>
                              <w:sz w:val="17"/>
                              <w:szCs w:val="17"/>
                              <w:lang w:val="fr-FR"/>
                            </w:rPr>
                            <w:t>E:</w:t>
                          </w:r>
                          <w:r w:rsidRPr="00D35980">
                            <w:rPr>
                              <w:rFonts w:ascii="Raleway" w:hAnsi="Raleway"/>
                              <w:color w:val="004B96"/>
                              <w:sz w:val="17"/>
                              <w:szCs w:val="17"/>
                              <w:lang w:val="fr-FR"/>
                            </w:rPr>
                            <w:t xml:space="preserve"> imca@imca-int.com </w:t>
                          </w:r>
                          <w:r w:rsidRPr="00D35980">
                            <w:rPr>
                              <w:rFonts w:ascii="Raleway" w:hAnsi="Raleway"/>
                              <w:b/>
                              <w:bCs/>
                              <w:color w:val="004B96"/>
                              <w:sz w:val="17"/>
                              <w:szCs w:val="17"/>
                              <w:lang w:val="fr-FR"/>
                            </w:rPr>
                            <w:t>www.imca-int.com</w:t>
                          </w:r>
                        </w:p>
                      </w:tc>
                    </w:tr>
                    <w:tr w:rsidR="001E4C7F" w:rsidRPr="009E23CE" w14:paraId="2ECE9A06" w14:textId="77777777" w:rsidTr="009B0EA5">
                      <w:trPr>
                        <w:trHeight w:val="652"/>
                      </w:trPr>
                      <w:tc>
                        <w:tcPr>
                          <w:tcW w:w="2449" w:type="pct"/>
                          <w:vAlign w:val="bottom"/>
                        </w:tcPr>
                        <w:p w14:paraId="65E42AE1" w14:textId="77777777" w:rsidR="001E4C7F" w:rsidRPr="009E23CE" w:rsidRDefault="00F83920" w:rsidP="009E23CE">
                          <w:pPr>
                            <w:pStyle w:val="Header"/>
                            <w:rPr>
                              <w:rFonts w:ascii="Raleway" w:hAnsi="Raleway"/>
                              <w:noProof/>
                              <w:color w:val="004B96"/>
                            </w:rPr>
                          </w:pPr>
                          <w:r w:rsidRPr="009E23CE">
                            <w:rPr>
                              <w:rFonts w:ascii="Raleway" w:hAnsi="Raleway"/>
                              <w:color w:val="004B96"/>
                              <w:sz w:val="29"/>
                              <w:szCs w:val="29"/>
                            </w:rPr>
                            <w:t>IMCA Trading Ltd</w:t>
                          </w:r>
                        </w:p>
                      </w:tc>
                      <w:tc>
                        <w:tcPr>
                          <w:tcW w:w="2551" w:type="pct"/>
                          <w:vAlign w:val="bottom"/>
                        </w:tcPr>
                        <w:p w14:paraId="7D4DDAC4" w14:textId="77777777" w:rsidR="001E4C7F" w:rsidRPr="009E23CE" w:rsidRDefault="00F83920" w:rsidP="009E23CE">
                          <w:pPr>
                            <w:pStyle w:val="Header"/>
                            <w:rPr>
                              <w:rFonts w:ascii="Raleway" w:hAnsi="Raleway"/>
                              <w:b/>
                              <w:bCs/>
                              <w:color w:val="004B96"/>
                              <w:sz w:val="19"/>
                              <w:szCs w:val="19"/>
                            </w:rPr>
                          </w:pPr>
                          <w:r w:rsidRPr="009E23CE">
                            <w:rPr>
                              <w:rFonts w:ascii="Raleway" w:hAnsi="Raleway"/>
                              <w:b/>
                              <w:bCs/>
                              <w:color w:val="87C2EB"/>
                              <w:spacing w:val="-2"/>
                              <w:sz w:val="19"/>
                              <w:szCs w:val="19"/>
                            </w:rPr>
                            <w:t>Improving Performance in the Marine Contracting Industry</w:t>
                          </w:r>
                        </w:p>
                      </w:tc>
                    </w:tr>
                  </w:tbl>
                  <w:p w14:paraId="46F7A5BB" w14:textId="77777777" w:rsidR="001E4C7F" w:rsidRDefault="00BA7F57" w:rsidP="009E23CE"/>
                </w:txbxContent>
              </v:textbox>
              <w10:wrap type="squar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17394F"/>
    <w:multiLevelType w:val="hybridMultilevel"/>
    <w:tmpl w:val="DA2C72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430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5D"/>
    <w:rsid w:val="002B34EE"/>
    <w:rsid w:val="00315355"/>
    <w:rsid w:val="003E26B7"/>
    <w:rsid w:val="004101B2"/>
    <w:rsid w:val="00553005"/>
    <w:rsid w:val="00573DF0"/>
    <w:rsid w:val="005A4DAC"/>
    <w:rsid w:val="0065013E"/>
    <w:rsid w:val="0072556B"/>
    <w:rsid w:val="007B2995"/>
    <w:rsid w:val="007C5F32"/>
    <w:rsid w:val="00A90D15"/>
    <w:rsid w:val="00AD44AB"/>
    <w:rsid w:val="00AE355D"/>
    <w:rsid w:val="00BA7F57"/>
    <w:rsid w:val="00CB75AF"/>
    <w:rsid w:val="00CD5F3B"/>
    <w:rsid w:val="00CF7771"/>
    <w:rsid w:val="00D35980"/>
    <w:rsid w:val="00D939B4"/>
    <w:rsid w:val="00DA5B2C"/>
    <w:rsid w:val="00EC192A"/>
    <w:rsid w:val="00F5210C"/>
    <w:rsid w:val="00F83920"/>
    <w:rsid w:val="00F8397E"/>
    <w:rsid w:val="00FE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C9D1F"/>
  <w15:chartTrackingRefBased/>
  <w15:docId w15:val="{5CAABAB8-9C01-4900-98BC-B940CC9D1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5D"/>
    <w:pPr>
      <w:spacing w:after="0" w:line="240" w:lineRule="auto"/>
      <w:jc w:val="both"/>
    </w:pPr>
    <w:rPr>
      <w:rFonts w:eastAsia="Times New Roman" w:cs="Times New Roman"/>
      <w:szCs w:val="20"/>
      <w14:numForm w14:val="lining"/>
      <w14:numSpacing w14:val="proportion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link w:val="BodyText1Char"/>
    <w:qFormat/>
    <w:rsid w:val="00AE355D"/>
    <w:pPr>
      <w:spacing w:before="200"/>
    </w:pPr>
  </w:style>
  <w:style w:type="paragraph" w:styleId="Footer">
    <w:name w:val="footer"/>
    <w:basedOn w:val="Normal"/>
    <w:link w:val="FooterChar"/>
    <w:uiPriority w:val="99"/>
    <w:rsid w:val="00AE355D"/>
    <w:pPr>
      <w:tabs>
        <w:tab w:val="center" w:pos="4253"/>
        <w:tab w:val="right" w:pos="8505"/>
      </w:tabs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E355D"/>
    <w:rPr>
      <w:rFonts w:eastAsia="Times New Roman" w:cs="Times New Roman"/>
      <w:sz w:val="14"/>
      <w:szCs w:val="20"/>
      <w14:numForm w14:val="lining"/>
      <w14:numSpacing w14:val="proportional"/>
    </w:rPr>
  </w:style>
  <w:style w:type="paragraph" w:styleId="Header">
    <w:name w:val="header"/>
    <w:basedOn w:val="Normal"/>
    <w:link w:val="HeaderChar"/>
    <w:uiPriority w:val="99"/>
    <w:rsid w:val="00AE355D"/>
    <w:pPr>
      <w:tabs>
        <w:tab w:val="center" w:pos="4253"/>
        <w:tab w:val="right" w:pos="8505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E355D"/>
    <w:rPr>
      <w:rFonts w:eastAsia="Times New Roman" w:cs="Times New Roman"/>
      <w:sz w:val="18"/>
      <w:szCs w:val="20"/>
      <w14:numForm w14:val="lining"/>
      <w14:numSpacing w14:val="proportional"/>
    </w:rPr>
  </w:style>
  <w:style w:type="table" w:styleId="TableGrid">
    <w:name w:val="Table Grid"/>
    <w:basedOn w:val="TableNormal"/>
    <w:uiPriority w:val="59"/>
    <w:rsid w:val="00AE3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Char">
    <w:name w:val="Body Text 1 Char"/>
    <w:link w:val="BodyText1"/>
    <w:rsid w:val="00AE355D"/>
    <w:rPr>
      <w:rFonts w:eastAsia="Times New Roman" w:cs="Times New Roman"/>
      <w:szCs w:val="20"/>
      <w14:numForm w14:val="lining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4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Reid</dc:creator>
  <cp:keywords/>
  <dc:description/>
  <cp:lastModifiedBy>Matthew Hawley</cp:lastModifiedBy>
  <cp:revision>2</cp:revision>
  <dcterms:created xsi:type="dcterms:W3CDTF">2023-03-07T10:36:00Z</dcterms:created>
  <dcterms:modified xsi:type="dcterms:W3CDTF">2023-03-07T10:36:00Z</dcterms:modified>
</cp:coreProperties>
</file>